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6" w:rsidRDefault="009E7086">
      <w:r>
        <w:t>Les technologies d’accès aux données</w:t>
      </w:r>
    </w:p>
    <w:p w:rsidR="00E0507A" w:rsidRDefault="0010663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51pt;margin-top:7.3pt;width:98.45pt;height:42.2pt;z-index:251676672;v-text-anchor:middle">
            <v:textbox style="mso-next-textbox:#_x0000_s1035" inset="0,0,0,0">
              <w:txbxContent>
                <w:p w:rsidR="00115214" w:rsidRDefault="00115214" w:rsidP="00732610">
                  <w:pPr>
                    <w:spacing w:after="0" w:line="240" w:lineRule="auto"/>
                  </w:pPr>
                  <w:r>
                    <w:t>Interface</w:t>
                  </w:r>
                  <w:r w:rsidR="00732610">
                    <w:t> :</w:t>
                  </w:r>
                </w:p>
                <w:p w:rsidR="00732610" w:rsidRDefault="002C6512">
                  <w:r>
                    <w:t>Bibliothèque d’accès aux donnée</w:t>
                  </w:r>
                  <w:r w:rsidR="009B7B3D"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76.35pt;margin-top:18.7pt;width:61.65pt;height:37.8pt;z-index:251675648;v-text-anchor:middle">
            <v:textbox style="mso-next-textbox:#_x0000_s1034" inset="0,0,0,0">
              <w:txbxContent>
                <w:p w:rsidR="00115214" w:rsidRDefault="00115214" w:rsidP="00732610">
                  <w:pPr>
                    <w:spacing w:after="0"/>
                  </w:pPr>
                  <w:r>
                    <w:t>Interface</w:t>
                  </w:r>
                  <w:r w:rsidR="00732610">
                    <w:t> :</w:t>
                  </w:r>
                </w:p>
                <w:p w:rsidR="00732610" w:rsidRDefault="00732610">
                  <w:r>
                    <w:t>Pilote</w:t>
                  </w:r>
                </w:p>
              </w:txbxContent>
            </v:textbox>
          </v:shape>
        </w:pict>
      </w:r>
    </w:p>
    <w:p w:rsidR="00E0507A" w:rsidRDefault="0010663A">
      <w:r>
        <w:rPr>
          <w:noProof/>
          <w:lang w:eastAsia="fr-FR"/>
        </w:rPr>
        <w:pict>
          <v:rect id="_x0000_s1028" style="position:absolute;margin-left:-3.7pt;margin-top:24.05pt;width:140.05pt;height:95.7pt;z-index:251677696"/>
        </w:pict>
      </w:r>
      <w:r>
        <w:rPr>
          <w:noProof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287.85pt;margin-top:24.05pt;width:131.65pt;height:83.4pt;z-index:251671552">
            <v:textbox style="mso-next-textbox:#_x0000_s1030">
              <w:txbxContent>
                <w:p w:rsidR="00E0507A" w:rsidRDefault="00E0507A">
                  <w:r>
                    <w:t>Protocole (contrat) de communication</w:t>
                  </w:r>
                </w:p>
              </w:txbxContent>
            </v:textbox>
          </v:shape>
        </w:pict>
      </w:r>
      <w:r w:rsidR="006F515C">
        <w:rPr>
          <w:noProof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576.25pt;margin-top:24.05pt;width:109.8pt;height:87.8pt;z-index:251674624">
            <v:textbox style="mso-next-textbox:#_x0000_s1033">
              <w:txbxContent>
                <w:p w:rsidR="00115214" w:rsidRDefault="00115214">
                  <w:r>
                    <w:t xml:space="preserve">VBA, JAVA, .NET, </w:t>
                  </w:r>
                  <w:bookmarkStart w:id="0" w:name="_GoBack"/>
                  <w:bookmarkEnd w:id="0"/>
                  <w:r>
                    <w:t xml:space="preserve">C++, </w:t>
                  </w:r>
                  <w:r w:rsidR="00AC6E4A">
                    <w:t xml:space="preserve"> PHP, </w:t>
                  </w:r>
                  <w:proofErr w:type="spellStart"/>
                  <w:r>
                    <w:t>Wlangage</w:t>
                  </w:r>
                  <w:proofErr w:type="spellEnd"/>
                  <w:r>
                    <w:t>…</w:t>
                  </w:r>
                </w:p>
              </w:txbxContent>
            </v:textbox>
          </v:shape>
        </w:pict>
      </w:r>
    </w:p>
    <w:p w:rsidR="00E0507A" w:rsidRDefault="0010663A">
      <w:r>
        <w:rPr>
          <w:noProof/>
          <w:lang w:eastAsia="fr-FR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2" type="#_x0000_t81" style="position:absolute;margin-left:455.85pt;margin-top:5.6pt;width:83.45pt;height:67.6pt;z-index:251673600" adj="10032,7812,5400,10608"/>
        </w:pict>
      </w:r>
      <w:r>
        <w:rPr>
          <w:noProof/>
          <w:lang w:eastAsia="fr-FR"/>
        </w:rPr>
        <w:pict>
          <v:shape id="_x0000_s1031" type="#_x0000_t81" style="position:absolute;margin-left:170.35pt;margin-top:14.4pt;width:83.45pt;height:67.6pt;z-index:251672576" adj="10032,7812,5400,10608"/>
        </w:pict>
      </w:r>
      <w:r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65.65pt;margin-top:5.6pt;width:58.3pt;height:80.8pt;z-index:251679744;v-text-anchor:middle" adj="4335">
            <v:textbox style="mso-next-textbox:#_x0000_s1027" inset="0,0,0,0">
              <w:txbxContent>
                <w:p w:rsidR="00E0507A" w:rsidRDefault="00E0507A">
                  <w:r>
                    <w:t xml:space="preserve">Fichier </w:t>
                  </w:r>
                  <w:r w:rsidR="0010663A">
                    <w:t>plat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5.65pt;margin-top:14.4pt;width:49.95pt;height:67.6pt;z-index:251678720">
            <v:textbox style="mso-next-textbox:#_x0000_s1026">
              <w:txbxContent>
                <w:p w:rsidR="00E0507A" w:rsidRDefault="0010663A" w:rsidP="0010663A">
                  <w:pPr>
                    <w:jc w:val="center"/>
                  </w:pPr>
                  <w:r>
                    <w:t>BD</w:t>
                  </w:r>
                </w:p>
              </w:txbxContent>
            </v:textbox>
          </v:shape>
        </w:pict>
      </w:r>
    </w:p>
    <w:p w:rsidR="00E0507A" w:rsidRDefault="00E0507A"/>
    <w:p w:rsidR="00E0507A" w:rsidRDefault="00E0507A"/>
    <w:p w:rsidR="00E0507A" w:rsidRDefault="00E0507A"/>
    <w:p w:rsidR="00E0507A" w:rsidRDefault="00E0507A"/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9E7086" w:rsidTr="00474C9E">
        <w:trPr>
          <w:jc w:val="center"/>
        </w:trPr>
        <w:tc>
          <w:tcPr>
            <w:tcW w:w="2828" w:type="dxa"/>
          </w:tcPr>
          <w:p w:rsidR="009E7086" w:rsidRDefault="009E7086" w:rsidP="00865B3F">
            <w:pPr>
              <w:jc w:val="center"/>
            </w:pPr>
            <w:r>
              <w:t>Moteur de données</w:t>
            </w:r>
          </w:p>
        </w:tc>
        <w:tc>
          <w:tcPr>
            <w:tcW w:w="2829" w:type="dxa"/>
          </w:tcPr>
          <w:p w:rsidR="009E7086" w:rsidRDefault="009E7086" w:rsidP="00865B3F">
            <w:pPr>
              <w:jc w:val="center"/>
            </w:pPr>
            <w:r>
              <w:t>pilote</w:t>
            </w:r>
          </w:p>
        </w:tc>
        <w:tc>
          <w:tcPr>
            <w:tcW w:w="2829" w:type="dxa"/>
            <w:shd w:val="clear" w:color="auto" w:fill="FFFF00"/>
          </w:tcPr>
          <w:p w:rsidR="009E7086" w:rsidRDefault="009E7086" w:rsidP="00865B3F">
            <w:pPr>
              <w:jc w:val="center"/>
            </w:pPr>
            <w:r>
              <w:t>Abstraction</w:t>
            </w:r>
            <w:r w:rsidR="00CD4F4E">
              <w:t xml:space="preserve"> ou middleware</w:t>
            </w:r>
          </w:p>
        </w:tc>
        <w:tc>
          <w:tcPr>
            <w:tcW w:w="2829" w:type="dxa"/>
            <w:shd w:val="clear" w:color="auto" w:fill="FFFF00"/>
          </w:tcPr>
          <w:p w:rsidR="009E7086" w:rsidRDefault="009E7086" w:rsidP="00865B3F">
            <w:pPr>
              <w:jc w:val="center"/>
            </w:pPr>
            <w:r>
              <w:t>Conteneur de données</w:t>
            </w:r>
          </w:p>
        </w:tc>
        <w:tc>
          <w:tcPr>
            <w:tcW w:w="2829" w:type="dxa"/>
          </w:tcPr>
          <w:p w:rsidR="009E7086" w:rsidRDefault="009E7086" w:rsidP="00865B3F">
            <w:pPr>
              <w:jc w:val="center"/>
            </w:pPr>
            <w:r>
              <w:t>Langage</w:t>
            </w:r>
          </w:p>
        </w:tc>
      </w:tr>
      <w:tr w:rsidR="00D36E6B" w:rsidTr="00474C9E">
        <w:trPr>
          <w:trHeight w:val="397"/>
          <w:jc w:val="center"/>
        </w:trPr>
        <w:tc>
          <w:tcPr>
            <w:tcW w:w="2828" w:type="dxa"/>
            <w:vMerge w:val="restart"/>
            <w:vAlign w:val="center"/>
          </w:tcPr>
          <w:p w:rsidR="00D36E6B" w:rsidRPr="009E7086" w:rsidRDefault="00D36E6B" w:rsidP="00865B3F">
            <w:pPr>
              <w:rPr>
                <w:lang w:val="en-US"/>
              </w:rPr>
            </w:pPr>
            <w:r>
              <w:rPr>
                <w:lang w:val="en-US"/>
              </w:rPr>
              <w:t>JET (access, excel)</w:t>
            </w:r>
          </w:p>
          <w:p w:rsidR="00D36E6B" w:rsidRDefault="00D36E6B" w:rsidP="00865B3F">
            <w:pPr>
              <w:rPr>
                <w:lang w:val="en-US"/>
              </w:rPr>
            </w:pPr>
            <w:r w:rsidRPr="009E7086">
              <w:rPr>
                <w:lang w:val="en-US"/>
              </w:rPr>
              <w:t>A</w:t>
            </w:r>
            <w:r w:rsidR="00B07062">
              <w:rPr>
                <w:lang w:val="en-US"/>
              </w:rPr>
              <w:t>C</w:t>
            </w:r>
            <w:r w:rsidRPr="009E7086">
              <w:rPr>
                <w:lang w:val="en-US"/>
              </w:rPr>
              <w:t>E (access</w:t>
            </w:r>
            <w:r>
              <w:rPr>
                <w:lang w:val="en-US"/>
              </w:rPr>
              <w:t xml:space="preserve"> &gt;=2007</w:t>
            </w:r>
            <w:r w:rsidRPr="009E7086">
              <w:rPr>
                <w:lang w:val="en-US"/>
              </w:rPr>
              <w:t>)</w:t>
            </w:r>
          </w:p>
          <w:p w:rsidR="00D36E6B" w:rsidRDefault="00D36E6B" w:rsidP="00865B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sqlserver</w:t>
            </w:r>
            <w:proofErr w:type="spellEnd"/>
          </w:p>
          <w:p w:rsidR="00D36E6B" w:rsidRDefault="00D36E6B" w:rsidP="00865B3F">
            <w:pPr>
              <w:rPr>
                <w:lang w:val="en-US"/>
              </w:rPr>
            </w:pPr>
            <w:r>
              <w:rPr>
                <w:lang w:val="en-US"/>
              </w:rPr>
              <w:t>oracle</w:t>
            </w:r>
          </w:p>
          <w:p w:rsidR="00D36E6B" w:rsidRDefault="00D36E6B" w:rsidP="00865B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pgsql</w:t>
            </w:r>
            <w:proofErr w:type="spellEnd"/>
          </w:p>
          <w:p w:rsidR="00D36E6B" w:rsidRPr="009E7086" w:rsidRDefault="00D36E6B" w:rsidP="00865B3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mysql</w:t>
            </w:r>
            <w:proofErr w:type="spellEnd"/>
            <w:proofErr w:type="gramEnd"/>
            <w:r>
              <w:rPr>
                <w:lang w:val="en-US"/>
              </w:rPr>
              <w:t>…</w:t>
            </w:r>
          </w:p>
        </w:tc>
        <w:tc>
          <w:tcPr>
            <w:tcW w:w="2829" w:type="dxa"/>
            <w:vAlign w:val="center"/>
          </w:tcPr>
          <w:p w:rsidR="00D36E6B" w:rsidRPr="009E7086" w:rsidRDefault="00D36E6B" w:rsidP="00865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odbc</w:t>
            </w:r>
            <w:proofErr w:type="spellEnd"/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ODBC</w:t>
            </w: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ADO.NET, ADO, DAO</w:t>
            </w:r>
          </w:p>
        </w:tc>
        <w:tc>
          <w:tcPr>
            <w:tcW w:w="2829" w:type="dxa"/>
            <w:vMerge w:val="restart"/>
            <w:vAlign w:val="center"/>
          </w:tcPr>
          <w:p w:rsidR="00D36E6B" w:rsidRDefault="00D36E6B" w:rsidP="00D36E6B">
            <w:pPr>
              <w:jc w:val="center"/>
            </w:pPr>
            <w:r>
              <w:t>de MS</w:t>
            </w:r>
          </w:p>
        </w:tc>
      </w:tr>
      <w:tr w:rsidR="00D36E6B" w:rsidTr="00865B3F">
        <w:trPr>
          <w:trHeight w:val="397"/>
          <w:jc w:val="center"/>
        </w:trPr>
        <w:tc>
          <w:tcPr>
            <w:tcW w:w="2828" w:type="dxa"/>
            <w:vMerge/>
          </w:tcPr>
          <w:p w:rsidR="00D36E6B" w:rsidRDefault="00D36E6B" w:rsidP="00865B3F">
            <w:pPr>
              <w:rPr>
                <w:lang w:val="en-US"/>
              </w:rPr>
            </w:pPr>
          </w:p>
        </w:tc>
        <w:tc>
          <w:tcPr>
            <w:tcW w:w="2829" w:type="dxa"/>
            <w:vAlign w:val="center"/>
          </w:tcPr>
          <w:p w:rsidR="00D36E6B" w:rsidRPr="009E7086" w:rsidRDefault="00D36E6B" w:rsidP="00F5672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oledb</w:t>
            </w:r>
            <w:proofErr w:type="spellEnd"/>
          </w:p>
        </w:tc>
        <w:tc>
          <w:tcPr>
            <w:tcW w:w="2829" w:type="dxa"/>
            <w:vAlign w:val="center"/>
          </w:tcPr>
          <w:p w:rsidR="00D36E6B" w:rsidRDefault="00D36E6B" w:rsidP="00F56725">
            <w:pPr>
              <w:jc w:val="center"/>
            </w:pPr>
            <w:r>
              <w:t>OLE-DB</w:t>
            </w:r>
          </w:p>
        </w:tc>
        <w:tc>
          <w:tcPr>
            <w:tcW w:w="2829" w:type="dxa"/>
            <w:vAlign w:val="center"/>
          </w:tcPr>
          <w:p w:rsidR="00D36E6B" w:rsidRDefault="00D36E6B" w:rsidP="00F56725">
            <w:pPr>
              <w:jc w:val="center"/>
            </w:pPr>
            <w:r>
              <w:t>ADO.NET, ADO</w:t>
            </w:r>
          </w:p>
        </w:tc>
        <w:tc>
          <w:tcPr>
            <w:tcW w:w="2829" w:type="dxa"/>
            <w:vMerge/>
            <w:vAlign w:val="center"/>
          </w:tcPr>
          <w:p w:rsidR="00D36E6B" w:rsidRDefault="00D36E6B" w:rsidP="00F56725">
            <w:pPr>
              <w:jc w:val="center"/>
            </w:pPr>
          </w:p>
        </w:tc>
      </w:tr>
      <w:tr w:rsidR="00D36E6B" w:rsidTr="00865B3F">
        <w:trPr>
          <w:trHeight w:val="397"/>
          <w:jc w:val="center"/>
        </w:trPr>
        <w:tc>
          <w:tcPr>
            <w:tcW w:w="2828" w:type="dxa"/>
            <w:vMerge/>
          </w:tcPr>
          <w:p w:rsidR="00D36E6B" w:rsidRDefault="00D36E6B" w:rsidP="00865B3F">
            <w:pPr>
              <w:rPr>
                <w:lang w:val="en-US"/>
              </w:rPr>
            </w:pPr>
          </w:p>
        </w:tc>
        <w:tc>
          <w:tcPr>
            <w:tcW w:w="2829" w:type="dxa"/>
            <w:vAlign w:val="center"/>
          </w:tcPr>
          <w:p w:rsidR="00D36E6B" w:rsidRPr="009E7086" w:rsidRDefault="00D36E6B" w:rsidP="00CF733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odbc</w:t>
            </w:r>
            <w:proofErr w:type="spellEnd"/>
          </w:p>
        </w:tc>
        <w:tc>
          <w:tcPr>
            <w:tcW w:w="2829" w:type="dxa"/>
            <w:vAlign w:val="center"/>
          </w:tcPr>
          <w:p w:rsidR="00D36E6B" w:rsidRDefault="00D36E6B" w:rsidP="00B72D03">
            <w:pPr>
              <w:jc w:val="center"/>
            </w:pPr>
            <w:r>
              <w:t>ODBC</w:t>
            </w: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PDO</w:t>
            </w:r>
          </w:p>
        </w:tc>
        <w:tc>
          <w:tcPr>
            <w:tcW w:w="2829" w:type="dxa"/>
            <w:vAlign w:val="center"/>
          </w:tcPr>
          <w:p w:rsidR="00D36E6B" w:rsidRDefault="00D36E6B" w:rsidP="00D36E6B">
            <w:pPr>
              <w:jc w:val="center"/>
            </w:pPr>
            <w:r>
              <w:t>PHP</w:t>
            </w:r>
          </w:p>
        </w:tc>
      </w:tr>
      <w:tr w:rsidR="00D36E6B" w:rsidTr="00865B3F">
        <w:trPr>
          <w:trHeight w:val="397"/>
          <w:jc w:val="center"/>
        </w:trPr>
        <w:tc>
          <w:tcPr>
            <w:tcW w:w="2828" w:type="dxa"/>
            <w:vMerge/>
          </w:tcPr>
          <w:p w:rsidR="00D36E6B" w:rsidRDefault="00D36E6B" w:rsidP="00865B3F">
            <w:pPr>
              <w:rPr>
                <w:lang w:val="en-US"/>
              </w:rPr>
            </w:pPr>
          </w:p>
        </w:tc>
        <w:tc>
          <w:tcPr>
            <w:tcW w:w="2829" w:type="dxa"/>
            <w:vAlign w:val="center"/>
          </w:tcPr>
          <w:p w:rsidR="00D36E6B" w:rsidRPr="009E7086" w:rsidRDefault="00D36E6B" w:rsidP="00673F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odbc</w:t>
            </w:r>
            <w:proofErr w:type="spellEnd"/>
          </w:p>
        </w:tc>
        <w:tc>
          <w:tcPr>
            <w:tcW w:w="2829" w:type="dxa"/>
            <w:vAlign w:val="center"/>
          </w:tcPr>
          <w:p w:rsidR="00D36E6B" w:rsidRDefault="00D36E6B" w:rsidP="00B72D03">
            <w:pPr>
              <w:jc w:val="center"/>
            </w:pPr>
            <w:r>
              <w:t>ODBC</w:t>
            </w: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JDBC</w:t>
            </w:r>
          </w:p>
        </w:tc>
        <w:tc>
          <w:tcPr>
            <w:tcW w:w="2829" w:type="dxa"/>
            <w:vAlign w:val="center"/>
          </w:tcPr>
          <w:p w:rsidR="00D36E6B" w:rsidRDefault="00D36E6B" w:rsidP="004F682A">
            <w:pPr>
              <w:jc w:val="center"/>
            </w:pPr>
            <w:r>
              <w:t>JAVA</w:t>
            </w:r>
          </w:p>
        </w:tc>
      </w:tr>
      <w:tr w:rsidR="00D36E6B" w:rsidTr="00865B3F">
        <w:trPr>
          <w:trHeight w:val="397"/>
          <w:jc w:val="center"/>
        </w:trPr>
        <w:tc>
          <w:tcPr>
            <w:tcW w:w="2828" w:type="dxa"/>
            <w:vMerge/>
          </w:tcPr>
          <w:p w:rsidR="00D36E6B" w:rsidRDefault="00D36E6B" w:rsidP="00865B3F">
            <w:pPr>
              <w:jc w:val="center"/>
            </w:pP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proofErr w:type="spellStart"/>
            <w:r>
              <w:t>pdo</w:t>
            </w:r>
            <w:proofErr w:type="spellEnd"/>
            <w:r>
              <w:t xml:space="preserve"> ou native</w:t>
            </w:r>
          </w:p>
        </w:tc>
        <w:tc>
          <w:tcPr>
            <w:tcW w:w="5658" w:type="dxa"/>
            <w:gridSpan w:val="2"/>
            <w:vAlign w:val="center"/>
          </w:tcPr>
          <w:p w:rsidR="00D36E6B" w:rsidRDefault="00D36E6B" w:rsidP="00865B3F">
            <w:pPr>
              <w:jc w:val="center"/>
            </w:pPr>
            <w:r>
              <w:t>PDO</w:t>
            </w: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PHP</w:t>
            </w:r>
          </w:p>
        </w:tc>
      </w:tr>
      <w:tr w:rsidR="00D36E6B" w:rsidTr="00865B3F">
        <w:trPr>
          <w:trHeight w:val="397"/>
          <w:jc w:val="center"/>
        </w:trPr>
        <w:tc>
          <w:tcPr>
            <w:tcW w:w="2828" w:type="dxa"/>
            <w:vMerge/>
          </w:tcPr>
          <w:p w:rsidR="00D36E6B" w:rsidRDefault="00D36E6B" w:rsidP="00865B3F">
            <w:pPr>
              <w:jc w:val="center"/>
            </w:pPr>
          </w:p>
        </w:tc>
        <w:tc>
          <w:tcPr>
            <w:tcW w:w="2829" w:type="dxa"/>
            <w:vAlign w:val="center"/>
          </w:tcPr>
          <w:p w:rsidR="00D36E6B" w:rsidRDefault="00D36E6B" w:rsidP="00D36E6B">
            <w:pPr>
              <w:jc w:val="center"/>
            </w:pPr>
            <w:proofErr w:type="spellStart"/>
            <w:r>
              <w:t>Jdbc</w:t>
            </w:r>
            <w:proofErr w:type="spellEnd"/>
            <w:r>
              <w:t xml:space="preserve"> ou native</w:t>
            </w:r>
          </w:p>
        </w:tc>
        <w:tc>
          <w:tcPr>
            <w:tcW w:w="5658" w:type="dxa"/>
            <w:gridSpan w:val="2"/>
            <w:vAlign w:val="center"/>
          </w:tcPr>
          <w:p w:rsidR="00D36E6B" w:rsidRDefault="00D36E6B" w:rsidP="00865B3F">
            <w:pPr>
              <w:jc w:val="center"/>
            </w:pPr>
            <w:r>
              <w:t>JDBC</w:t>
            </w:r>
          </w:p>
        </w:tc>
        <w:tc>
          <w:tcPr>
            <w:tcW w:w="2829" w:type="dxa"/>
            <w:vAlign w:val="center"/>
          </w:tcPr>
          <w:p w:rsidR="00D36E6B" w:rsidRDefault="00D36E6B" w:rsidP="00865B3F">
            <w:pPr>
              <w:jc w:val="center"/>
            </w:pPr>
            <w:r>
              <w:t>JAVA</w:t>
            </w:r>
          </w:p>
        </w:tc>
      </w:tr>
      <w:tr w:rsidR="00D36E6B" w:rsidTr="00865B3F">
        <w:trPr>
          <w:jc w:val="center"/>
        </w:trPr>
        <w:tc>
          <w:tcPr>
            <w:tcW w:w="2828" w:type="dxa"/>
          </w:tcPr>
          <w:p w:rsidR="00D36E6B" w:rsidRPr="009E7086" w:rsidRDefault="00D36E6B" w:rsidP="00865B3F">
            <w:pPr>
              <w:rPr>
                <w:lang w:val="en-US"/>
              </w:rPr>
            </w:pPr>
            <w:r w:rsidRPr="009E7086">
              <w:rPr>
                <w:lang w:val="en-US"/>
              </w:rPr>
              <w:t>JET (access, excel),</w:t>
            </w:r>
          </w:p>
          <w:p w:rsidR="00D36E6B" w:rsidRPr="00865B3F" w:rsidRDefault="00D36E6B" w:rsidP="001A1BE6">
            <w:pPr>
              <w:rPr>
                <w:lang w:val="en-US"/>
              </w:rPr>
            </w:pPr>
            <w:r w:rsidRPr="009E7086">
              <w:rPr>
                <w:lang w:val="en-US"/>
              </w:rPr>
              <w:t>A</w:t>
            </w:r>
            <w:r w:rsidR="001A1BE6">
              <w:rPr>
                <w:lang w:val="en-US"/>
              </w:rPr>
              <w:t>C</w:t>
            </w:r>
            <w:r w:rsidRPr="009E7086">
              <w:rPr>
                <w:lang w:val="en-US"/>
              </w:rPr>
              <w:t>E (access</w:t>
            </w:r>
            <w:r>
              <w:rPr>
                <w:lang w:val="en-US"/>
              </w:rPr>
              <w:t xml:space="preserve"> &gt;=2007</w:t>
            </w:r>
            <w:r w:rsidRPr="009E7086">
              <w:rPr>
                <w:lang w:val="en-US"/>
              </w:rPr>
              <w:t>)</w:t>
            </w:r>
          </w:p>
        </w:tc>
        <w:tc>
          <w:tcPr>
            <w:tcW w:w="8487" w:type="dxa"/>
            <w:gridSpan w:val="3"/>
            <w:vAlign w:val="center"/>
          </w:tcPr>
          <w:p w:rsidR="00D36E6B" w:rsidRDefault="00D36E6B" w:rsidP="009A69BE">
            <w:pPr>
              <w:jc w:val="center"/>
            </w:pPr>
            <w:r>
              <w:t>DAO</w:t>
            </w:r>
            <w:r w:rsidR="00E0507A">
              <w:t>, ADO</w:t>
            </w:r>
          </w:p>
        </w:tc>
        <w:tc>
          <w:tcPr>
            <w:tcW w:w="2829" w:type="dxa"/>
            <w:vAlign w:val="center"/>
          </w:tcPr>
          <w:p w:rsidR="00D36E6B" w:rsidRDefault="00D36E6B" w:rsidP="0061443C">
            <w:pPr>
              <w:jc w:val="center"/>
            </w:pPr>
            <w:r>
              <w:t>VBA</w:t>
            </w:r>
          </w:p>
        </w:tc>
      </w:tr>
      <w:tr w:rsidR="00D36E6B" w:rsidTr="00151FFA">
        <w:trPr>
          <w:jc w:val="center"/>
        </w:trPr>
        <w:tc>
          <w:tcPr>
            <w:tcW w:w="2828" w:type="dxa"/>
          </w:tcPr>
          <w:p w:rsidR="00D36E6B" w:rsidRDefault="00D36E6B" w:rsidP="00865B3F">
            <w:pPr>
              <w:jc w:val="center"/>
            </w:pPr>
            <w:proofErr w:type="spellStart"/>
            <w:r>
              <w:rPr>
                <w:lang w:val="en-US"/>
              </w:rPr>
              <w:t>sqlserver</w:t>
            </w:r>
            <w:proofErr w:type="spellEnd"/>
          </w:p>
        </w:tc>
        <w:tc>
          <w:tcPr>
            <w:tcW w:w="5658" w:type="dxa"/>
            <w:gridSpan w:val="2"/>
          </w:tcPr>
          <w:p w:rsidR="00D36E6B" w:rsidRDefault="00D36E6B" w:rsidP="00FF7A3D">
            <w:pPr>
              <w:jc w:val="center"/>
            </w:pPr>
            <w:proofErr w:type="spellStart"/>
            <w:r>
              <w:t>Sql</w:t>
            </w:r>
            <w:proofErr w:type="spellEnd"/>
            <w:r>
              <w:t xml:space="preserve"> native client</w:t>
            </w:r>
          </w:p>
        </w:tc>
        <w:tc>
          <w:tcPr>
            <w:tcW w:w="2829" w:type="dxa"/>
          </w:tcPr>
          <w:p w:rsidR="00D36E6B" w:rsidRDefault="00D36E6B" w:rsidP="00FF7A3D">
            <w:pPr>
              <w:jc w:val="center"/>
            </w:pPr>
            <w:r>
              <w:t>ADO.NET, ADO</w:t>
            </w:r>
          </w:p>
        </w:tc>
        <w:tc>
          <w:tcPr>
            <w:tcW w:w="2829" w:type="dxa"/>
          </w:tcPr>
          <w:p w:rsidR="00D36E6B" w:rsidRDefault="001C2AAD" w:rsidP="001C2AAD">
            <w:pPr>
              <w:jc w:val="center"/>
            </w:pPr>
            <w:r>
              <w:t>de MS</w:t>
            </w:r>
          </w:p>
        </w:tc>
      </w:tr>
      <w:tr w:rsidR="00D36E6B" w:rsidTr="00E0507A">
        <w:trPr>
          <w:jc w:val="center"/>
        </w:trPr>
        <w:tc>
          <w:tcPr>
            <w:tcW w:w="2828" w:type="dxa"/>
            <w:shd w:val="clear" w:color="auto" w:fill="E36C0A" w:themeFill="accent6" w:themeFillShade="BF"/>
          </w:tcPr>
          <w:p w:rsidR="00D36E6B" w:rsidRPr="00E0507A" w:rsidRDefault="00D36E6B" w:rsidP="002C22AA">
            <w:pPr>
              <w:jc w:val="center"/>
            </w:pPr>
            <w:proofErr w:type="spellStart"/>
            <w:r w:rsidRPr="00E0507A">
              <w:rPr>
                <w:lang w:val="en-US"/>
              </w:rPr>
              <w:t>sqlserver</w:t>
            </w:r>
            <w:proofErr w:type="spellEnd"/>
          </w:p>
        </w:tc>
        <w:tc>
          <w:tcPr>
            <w:tcW w:w="5658" w:type="dxa"/>
            <w:gridSpan w:val="2"/>
            <w:shd w:val="clear" w:color="auto" w:fill="E36C0A" w:themeFill="accent6" w:themeFillShade="BF"/>
          </w:tcPr>
          <w:p w:rsidR="00D36E6B" w:rsidRPr="00E0507A" w:rsidRDefault="00D36E6B" w:rsidP="002C22AA">
            <w:pPr>
              <w:jc w:val="center"/>
            </w:pPr>
            <w:proofErr w:type="spellStart"/>
            <w:r w:rsidRPr="00E0507A">
              <w:t>Sql</w:t>
            </w:r>
            <w:proofErr w:type="spellEnd"/>
            <w:r w:rsidRPr="00E0507A">
              <w:t xml:space="preserve"> native client</w:t>
            </w:r>
          </w:p>
        </w:tc>
        <w:tc>
          <w:tcPr>
            <w:tcW w:w="2829" w:type="dxa"/>
            <w:shd w:val="clear" w:color="auto" w:fill="E36C0A" w:themeFill="accent6" w:themeFillShade="BF"/>
          </w:tcPr>
          <w:p w:rsidR="00D36E6B" w:rsidRPr="00E0507A" w:rsidRDefault="00D36E6B" w:rsidP="00FF7A3D">
            <w:pPr>
              <w:jc w:val="center"/>
            </w:pPr>
            <w:r w:rsidRPr="00E0507A">
              <w:t>PDO, JDBC</w:t>
            </w:r>
          </w:p>
        </w:tc>
        <w:tc>
          <w:tcPr>
            <w:tcW w:w="2829" w:type="dxa"/>
            <w:shd w:val="clear" w:color="auto" w:fill="E36C0A" w:themeFill="accent6" w:themeFillShade="BF"/>
          </w:tcPr>
          <w:p w:rsidR="00D36E6B" w:rsidRPr="00E0507A" w:rsidRDefault="001C2AAD" w:rsidP="00865B3F">
            <w:pPr>
              <w:jc w:val="center"/>
            </w:pPr>
            <w:r w:rsidRPr="00E0507A">
              <w:t>PHP, JAVA</w:t>
            </w:r>
          </w:p>
        </w:tc>
      </w:tr>
    </w:tbl>
    <w:p w:rsidR="009E7086" w:rsidRDefault="009E7086" w:rsidP="00865B3F"/>
    <w:sectPr w:rsidR="009E7086" w:rsidSect="00590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EC2"/>
    <w:rsid w:val="000B0EC2"/>
    <w:rsid w:val="0010663A"/>
    <w:rsid w:val="00115214"/>
    <w:rsid w:val="00123CFD"/>
    <w:rsid w:val="001373E7"/>
    <w:rsid w:val="001A1BE6"/>
    <w:rsid w:val="001C2AAD"/>
    <w:rsid w:val="002A4832"/>
    <w:rsid w:val="002C6512"/>
    <w:rsid w:val="002D6F69"/>
    <w:rsid w:val="00474C9E"/>
    <w:rsid w:val="0059053B"/>
    <w:rsid w:val="006B1EF5"/>
    <w:rsid w:val="006F515C"/>
    <w:rsid w:val="00732610"/>
    <w:rsid w:val="007A4B32"/>
    <w:rsid w:val="007F1E8A"/>
    <w:rsid w:val="00847030"/>
    <w:rsid w:val="00865B3F"/>
    <w:rsid w:val="008B1ED3"/>
    <w:rsid w:val="008F139C"/>
    <w:rsid w:val="009A69BE"/>
    <w:rsid w:val="009B7B3D"/>
    <w:rsid w:val="009D399E"/>
    <w:rsid w:val="009E4B63"/>
    <w:rsid w:val="009E7086"/>
    <w:rsid w:val="00A60DBC"/>
    <w:rsid w:val="00AC612D"/>
    <w:rsid w:val="00AC6E4A"/>
    <w:rsid w:val="00B07062"/>
    <w:rsid w:val="00B642D4"/>
    <w:rsid w:val="00C016BC"/>
    <w:rsid w:val="00C51229"/>
    <w:rsid w:val="00CD4F4E"/>
    <w:rsid w:val="00D36E6B"/>
    <w:rsid w:val="00D91887"/>
    <w:rsid w:val="00E0507A"/>
    <w:rsid w:val="00F37D83"/>
    <w:rsid w:val="00FB10E2"/>
    <w:rsid w:val="00F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VAILLANTS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DIAKITE</dc:creator>
  <cp:keywords/>
  <dc:description/>
  <cp:lastModifiedBy>DIAKITE</cp:lastModifiedBy>
  <cp:revision>13</cp:revision>
  <cp:lastPrinted>2011-07-26T16:24:00Z</cp:lastPrinted>
  <dcterms:created xsi:type="dcterms:W3CDTF">2011-07-26T16:35:00Z</dcterms:created>
  <dcterms:modified xsi:type="dcterms:W3CDTF">2012-05-24T11:33:00Z</dcterms:modified>
</cp:coreProperties>
</file>